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8B" w:rsidRDefault="00430A23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新竹市</w:t>
      </w:r>
      <w:r>
        <w:rPr>
          <w:rFonts w:eastAsia="標楷體"/>
          <w:b/>
          <w:bCs/>
          <w:sz w:val="36"/>
          <w:szCs w:val="36"/>
        </w:rPr>
        <w:t>109</w:t>
      </w:r>
      <w:r>
        <w:rPr>
          <w:rFonts w:eastAsia="標楷體"/>
          <w:b/>
          <w:bCs/>
          <w:sz w:val="36"/>
          <w:szCs w:val="36"/>
        </w:rPr>
        <w:t>年度教學卓越扶育計畫</w:t>
      </w:r>
    </w:p>
    <w:p w:rsidR="00D34D8B" w:rsidRDefault="00430A23">
      <w:pPr>
        <w:pStyle w:val="ae"/>
        <w:snapToGrid w:val="0"/>
        <w:spacing w:beforeAutospacing="1" w:line="400" w:lineRule="exact"/>
        <w:ind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壹、計畫</w:t>
      </w:r>
      <w:r>
        <w:rPr>
          <w:rFonts w:ascii="標楷體" w:eastAsia="標楷體" w:hAnsi="標楷體"/>
          <w:b/>
          <w:sz w:val="28"/>
          <w:szCs w:val="28"/>
        </w:rPr>
        <w:t>依據</w:t>
      </w:r>
      <w:r>
        <w:rPr>
          <w:rFonts w:ascii="標楷體" w:eastAsia="標楷體" w:hAnsi="標楷體"/>
        </w:rPr>
        <w:t>：</w:t>
      </w:r>
    </w:p>
    <w:p w:rsidR="00D34D8B" w:rsidRDefault="00430A23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一、教育部教學卓越獎評選及獎勵要點。</w:t>
      </w:r>
    </w:p>
    <w:p w:rsidR="00D34D8B" w:rsidRDefault="00430A23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  <w:bCs/>
        </w:rPr>
        <w:t>教育部教學卓越獎複選審查實施計畫</w:t>
      </w:r>
      <w:r>
        <w:rPr>
          <w:rFonts w:ascii="標楷體" w:eastAsia="標楷體" w:hAnsi="標楷體"/>
        </w:rPr>
        <w:t>。</w:t>
      </w:r>
    </w:p>
    <w:p w:rsidR="00D34D8B" w:rsidRDefault="00430A23">
      <w:pPr>
        <w:snapToGrid w:val="0"/>
        <w:spacing w:line="400" w:lineRule="exact"/>
        <w:ind w:left="708" w:hanging="42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三、Best Education-KDP 2019全國學</w:t>
      </w:r>
      <w:bookmarkStart w:id="0" w:name="_GoBack"/>
      <w:bookmarkEnd w:id="0"/>
      <w:r>
        <w:rPr>
          <w:rFonts w:ascii="標楷體" w:eastAsia="標楷體" w:hAnsi="標楷體"/>
        </w:rPr>
        <w:t>校經營與教學創新KDP國際認證獎實施計畫。</w:t>
      </w:r>
    </w:p>
    <w:p w:rsidR="00D34D8B" w:rsidRDefault="00430A23">
      <w:pPr>
        <w:snapToGrid w:val="0"/>
        <w:spacing w:line="40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四、新竹市十二年國民基本教育精進國中小教學品質計畫。</w:t>
      </w:r>
    </w:p>
    <w:p w:rsidR="00D34D8B" w:rsidRDefault="00430A23">
      <w:pPr>
        <w:pStyle w:val="ae"/>
        <w:snapToGrid w:val="0"/>
        <w:spacing w:beforeAutospacing="1" w:line="400" w:lineRule="exact"/>
        <w:ind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貳、計畫目標</w:t>
      </w:r>
      <w:r>
        <w:rPr>
          <w:rFonts w:ascii="標楷體" w:eastAsia="標楷體" w:hAnsi="標楷體"/>
        </w:rPr>
        <w:t>：</w:t>
      </w:r>
    </w:p>
    <w:p w:rsidR="00D34D8B" w:rsidRDefault="00430A23">
      <w:pPr>
        <w:pStyle w:val="ae"/>
        <w:numPr>
          <w:ilvl w:val="0"/>
          <w:numId w:val="1"/>
        </w:numPr>
        <w:tabs>
          <w:tab w:val="left" w:pos="851"/>
        </w:tabs>
        <w:snapToGrid w:val="0"/>
        <w:spacing w:line="400" w:lineRule="exact"/>
        <w:ind w:left="850" w:hanging="564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t>立基學校課程與教學特色，深耕與活化教學品質，精進教學成效。</w:t>
      </w:r>
      <w:r>
        <w:rPr>
          <w:rFonts w:ascii="標楷體" w:eastAsia="標楷體" w:hAnsi="標楷體"/>
        </w:rPr>
        <w:t>鼓勵本市各級學校參與計畫，透由專家學者指導協助各校課程發展與創新，協助教師增能與學生展能。</w:t>
      </w:r>
    </w:p>
    <w:p w:rsidR="00D34D8B" w:rsidRDefault="00430A23">
      <w:pPr>
        <w:pStyle w:val="ae"/>
        <w:widowControl/>
        <w:numPr>
          <w:ilvl w:val="0"/>
          <w:numId w:val="1"/>
        </w:numPr>
        <w:tabs>
          <w:tab w:val="left" w:pos="851"/>
        </w:tabs>
        <w:ind w:left="850" w:hanging="564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強化學校基本課程與教學能力，完善課程規劃機制，豐富學校課程與教學之亮點產出，協助學校發展卓越課程。</w:t>
      </w:r>
    </w:p>
    <w:p w:rsidR="00D34D8B" w:rsidRDefault="00430A23">
      <w:pPr>
        <w:pStyle w:val="ae"/>
        <w:widowControl/>
        <w:numPr>
          <w:ilvl w:val="0"/>
          <w:numId w:val="1"/>
        </w:numPr>
        <w:tabs>
          <w:tab w:val="left" w:pos="851"/>
        </w:tabs>
        <w:ind w:left="850" w:hanging="564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/>
          <w:szCs w:val="22"/>
        </w:rPr>
        <w:t>鼓勵各級學校參與教學卓越獎及Best Education-KDP 2019全國學校經營與教學創新KDP國際認證獎，藉由專家學者專業輔導，展現「知變、應變、求變」的創化歷程，建立學校課程品牌，形塑新竹市教育新風貌。</w:t>
      </w:r>
    </w:p>
    <w:p w:rsidR="00D34D8B" w:rsidRDefault="00430A23">
      <w:pPr>
        <w:pStyle w:val="ae"/>
        <w:widowControl/>
        <w:numPr>
          <w:ilvl w:val="0"/>
          <w:numId w:val="1"/>
        </w:numPr>
        <w:tabs>
          <w:tab w:val="left" w:pos="851"/>
        </w:tabs>
        <w:spacing w:afterAutospacing="1"/>
        <w:ind w:left="850" w:hanging="564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/>
          <w:szCs w:val="22"/>
        </w:rPr>
        <w:t>積極因應十二年國教課程綱要的施行，邁向卓越學生學習及學校本位課程發展。</w:t>
      </w:r>
    </w:p>
    <w:p w:rsidR="00D34D8B" w:rsidRDefault="00430A23">
      <w:pPr>
        <w:snapToGrid w:val="0"/>
        <w:spacing w:beforeAutospacing="1" w:line="400" w:lineRule="exact"/>
        <w:ind w:right="-18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参</w:t>
      </w:r>
      <w:r>
        <w:rPr>
          <w:rFonts w:ascii="標楷體" w:eastAsia="標楷體" w:hAnsi="標楷體"/>
          <w:b/>
          <w:bCs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  <w:szCs w:val="28"/>
        </w:rPr>
        <w:t>辦理單位：</w:t>
      </w:r>
    </w:p>
    <w:p w:rsidR="00D34D8B" w:rsidRDefault="00430A23">
      <w:pPr>
        <w:pStyle w:val="ae"/>
        <w:numPr>
          <w:ilvl w:val="0"/>
          <w:numId w:val="2"/>
        </w:numPr>
        <w:tabs>
          <w:tab w:val="left" w:pos="851"/>
        </w:tabs>
        <w:snapToGrid w:val="0"/>
        <w:spacing w:line="400" w:lineRule="exact"/>
        <w:ind w:left="850" w:right="-190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主辦單位：新竹市政府、新竹市教育處教專中心。</w:t>
      </w:r>
    </w:p>
    <w:p w:rsidR="00D34D8B" w:rsidRDefault="00430A23">
      <w:pPr>
        <w:pStyle w:val="ae"/>
        <w:numPr>
          <w:ilvl w:val="0"/>
          <w:numId w:val="2"/>
        </w:numPr>
        <w:tabs>
          <w:tab w:val="left" w:pos="851"/>
        </w:tabs>
        <w:snapToGrid w:val="0"/>
        <w:spacing w:line="400" w:lineRule="exact"/>
        <w:ind w:left="735" w:right="-190" w:hanging="45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承辦單位：國立清華大學</w:t>
      </w:r>
      <w:r>
        <w:rPr>
          <w:rFonts w:ascii="標楷體" w:eastAsia="標楷體" w:hAnsi="標楷體"/>
          <w:kern w:val="0"/>
        </w:rPr>
        <w:t>南大校區。</w:t>
      </w:r>
    </w:p>
    <w:p w:rsidR="00D34D8B" w:rsidRDefault="00430A23">
      <w:pPr>
        <w:widowControl/>
        <w:tabs>
          <w:tab w:val="left" w:pos="851"/>
        </w:tabs>
        <w:spacing w:beforeAutospacing="1" w:afterAutospacing="1"/>
        <w:ind w:left="1962" w:hanging="1962"/>
        <w:rPr>
          <w:rFonts w:eastAsia="標楷體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肆、參加對象：</w:t>
      </w:r>
      <w:r>
        <w:rPr>
          <w:rFonts w:eastAsia="標楷體"/>
        </w:rPr>
        <w:t>公立及已立案之私立高級中等以下學校教師及幼兒園教保服務人員。</w:t>
      </w:r>
    </w:p>
    <w:p w:rsidR="00D34D8B" w:rsidRDefault="00430A23">
      <w:pPr>
        <w:widowControl/>
        <w:tabs>
          <w:tab w:val="left" w:pos="851"/>
        </w:tabs>
        <w:spacing w:beforeAutospacing="1" w:afterAutospacing="1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伍、輔導內容：</w:t>
      </w:r>
    </w:p>
    <w:p w:rsidR="00D34D8B" w:rsidRDefault="00430A23">
      <w:pPr>
        <w:widowControl/>
        <w:tabs>
          <w:tab w:val="left" w:pos="255"/>
        </w:tabs>
        <w:spacing w:beforeAutospacing="1" w:afterAutospacing="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  <w:sz w:val="26"/>
          <w:szCs w:val="26"/>
        </w:rPr>
        <w:t>一、</w:t>
      </w:r>
      <w:r>
        <w:rPr>
          <w:rFonts w:ascii="標楷體" w:eastAsia="標楷體" w:hAnsi="標楷體"/>
          <w:b/>
          <w:kern w:val="0"/>
          <w:sz w:val="26"/>
          <w:szCs w:val="26"/>
        </w:rPr>
        <w:t>組織輔導工作團隊</w:t>
      </w:r>
      <w:r>
        <w:rPr>
          <w:rFonts w:ascii="標楷體" w:eastAsia="標楷體" w:hAnsi="標楷體"/>
          <w:kern w:val="0"/>
        </w:rPr>
        <w:t>：組織新竹市教學卓越扶育及團體工作團隊，以專業對話及工作分配，聚焦於任務使命及任務的達成。</w:t>
      </w:r>
    </w:p>
    <w:p w:rsidR="00D34D8B" w:rsidRDefault="00430A23">
      <w:pPr>
        <w:widowControl/>
        <w:tabs>
          <w:tab w:val="left" w:pos="135"/>
        </w:tabs>
        <w:ind w:left="600" w:hanging="6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b/>
          <w:kern w:val="0"/>
          <w:sz w:val="26"/>
          <w:szCs w:val="26"/>
        </w:rPr>
        <w:t>二、工作坊</w:t>
      </w:r>
      <w:r>
        <w:rPr>
          <w:rFonts w:ascii="標楷體" w:eastAsia="標楷體" w:hAnsi="標楷體"/>
          <w:b/>
          <w:kern w:val="0"/>
        </w:rPr>
        <w:t>：預定長期陪伴各校</w:t>
      </w:r>
      <w:r>
        <w:rPr>
          <w:rFonts w:ascii="標楷體" w:eastAsia="標楷體" w:hAnsi="標楷體"/>
          <w:b/>
        </w:rPr>
        <w:t>協助發展教學卓越、ＫＤＰ、閱讀磐石及校訂課程等內容，採世界咖啡館的方式，由指導之教授輪流指導參與的各校</w:t>
      </w:r>
      <w:r>
        <w:rPr>
          <w:rFonts w:ascii="標楷體" w:eastAsia="標楷體" w:hAnsi="標楷體"/>
          <w:b/>
        </w:rPr>
        <w:lastRenderedPageBreak/>
        <w:t>老師，並共同討論學習。各場次預訂內容如下(內容可依學校實際狀況於流動指導時提出)：</w:t>
      </w:r>
    </w:p>
    <w:tbl>
      <w:tblPr>
        <w:tblStyle w:val="af"/>
        <w:tblW w:w="8290" w:type="dxa"/>
        <w:tblLook w:val="04A0" w:firstRow="1" w:lastRow="0" w:firstColumn="1" w:lastColumn="0" w:noHBand="0" w:noVBand="1"/>
      </w:tblPr>
      <w:tblGrid>
        <w:gridCol w:w="3115"/>
        <w:gridCol w:w="2410"/>
        <w:gridCol w:w="1417"/>
        <w:gridCol w:w="1348"/>
      </w:tblGrid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執行主軸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</w:t>
            </w:r>
            <w:r>
              <w:rPr>
                <w:rFonts w:eastAsia="標楷體"/>
                <w:kern w:val="0"/>
              </w:rPr>
              <w:t>(109</w:t>
            </w:r>
            <w:r>
              <w:rPr>
                <w:rFonts w:eastAsia="標楷體"/>
                <w:kern w:val="0"/>
              </w:rPr>
              <w:t>年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主持人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備註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一扶育計畫說明與案例分享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09</w:t>
            </w:r>
            <w:r>
              <w:rPr>
                <w:rFonts w:eastAsia="標楷體"/>
                <w:kern w:val="0"/>
              </w:rPr>
              <w:t>日下午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現場對話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二撰寫案例經驗分享與對話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09</w:t>
            </w:r>
            <w:r>
              <w:rPr>
                <w:rFonts w:eastAsia="標楷體"/>
                <w:kern w:val="0"/>
              </w:rPr>
              <w:t>日下午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流動指導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三簡報案例經驗分享與對話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ascii="Courier New" w:eastAsia="Courier New" w:hAnsi="Courier New" w:cs="Courier New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暫定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流動指導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四課程、方案再檢視與對話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08-09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暫定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流動指導</w:t>
            </w:r>
          </w:p>
        </w:tc>
      </w:tr>
      <w:tr w:rsidR="00D34D8B">
        <w:tc>
          <w:tcPr>
            <w:tcW w:w="3114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五得獎案例分享與扶育說明</w:t>
            </w:r>
          </w:p>
        </w:tc>
        <w:tc>
          <w:tcPr>
            <w:tcW w:w="2410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月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暫定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謝傳崇教授</w:t>
            </w:r>
          </w:p>
        </w:tc>
        <w:tc>
          <w:tcPr>
            <w:tcW w:w="1348" w:type="dxa"/>
            <w:shd w:val="clear" w:color="auto" w:fill="auto"/>
          </w:tcPr>
          <w:p w:rsidR="00D34D8B" w:rsidRDefault="00430A23">
            <w:pPr>
              <w:widowControl/>
              <w:tabs>
                <w:tab w:val="left" w:pos="135"/>
              </w:tabs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全市分享</w:t>
            </w:r>
          </w:p>
        </w:tc>
      </w:tr>
    </w:tbl>
    <w:p w:rsidR="00D34D8B" w:rsidRDefault="00430A23">
      <w:pPr>
        <w:widowControl/>
        <w:tabs>
          <w:tab w:val="left" w:pos="851"/>
        </w:tabs>
        <w:spacing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6"/>
          <w:szCs w:val="26"/>
        </w:rPr>
        <w:t>三、場次二</w:t>
      </w:r>
      <w:r>
        <w:rPr>
          <w:rFonts w:ascii="標楷體" w:eastAsia="標楷體" w:hAnsi="標楷體"/>
          <w:b/>
          <w:kern w:val="0"/>
        </w:rPr>
        <w:t>：(其餘場次屆時再公文通知詳細流程)</w:t>
      </w:r>
    </w:p>
    <w:p w:rsidR="00D34D8B" w:rsidRDefault="00430A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(一)日期及時間：109年3月9日下午1:00－下午4:00</w:t>
      </w:r>
    </w:p>
    <w:p w:rsidR="00D34D8B" w:rsidRDefault="00430A23">
      <w:pPr>
        <w:spacing w:line="400" w:lineRule="exact"/>
      </w:pPr>
      <w:r>
        <w:rPr>
          <w:rFonts w:ascii="標楷體" w:eastAsia="標楷體" w:hAnsi="標楷體"/>
        </w:rPr>
        <w:t xml:space="preserve">  (二)地點：國立清華大學 南大校區 綜合教學大樓</w:t>
      </w:r>
      <w:r>
        <w:rPr>
          <w:rFonts w:ascii="標楷體" w:eastAsia="標楷體" w:hAnsi="標楷體" w:hint="eastAsia"/>
        </w:rPr>
        <w:t>N4</w:t>
      </w:r>
      <w:r>
        <w:rPr>
          <w:rFonts w:ascii="標楷體" w:eastAsia="標楷體" w:hAnsi="標楷體"/>
        </w:rPr>
        <w:t>14教室(如有更動將以e-mail公告)</w:t>
      </w:r>
    </w:p>
    <w:p w:rsidR="00D34D8B" w:rsidRDefault="00430A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(三)由指導之教授輪流指導參與的各校老師，並共同討論學習。</w:t>
      </w:r>
    </w:p>
    <w:p w:rsidR="00D34D8B" w:rsidRDefault="00430A23">
      <w:pPr>
        <w:spacing w:line="400" w:lineRule="exact"/>
      </w:pPr>
      <w:r>
        <w:rPr>
          <w:rFonts w:ascii="標楷體" w:eastAsia="標楷體" w:hAnsi="標楷體"/>
        </w:rPr>
        <w:t xml:space="preserve">  (四)請上新竹市教師研習護照報名，並同時於下列網址：</w:t>
      </w:r>
      <w:hyperlink r:id="rId5">
        <w:r>
          <w:rPr>
            <w:rStyle w:val="a5"/>
          </w:rPr>
          <w:t>https://forms.gle/9vbD4Wc6y2zqcwvg6</w:t>
        </w:r>
      </w:hyperlink>
      <w:r>
        <w:rPr>
          <w:rFonts w:ascii="標楷體" w:eastAsia="標楷體" w:hAnsi="標楷體"/>
        </w:rPr>
        <w:t>填寫報名資料。</w:t>
      </w:r>
    </w:p>
    <w:p w:rsidR="00D34D8B" w:rsidRDefault="00430A2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(五)課程流程如下：</w:t>
      </w:r>
    </w:p>
    <w:tbl>
      <w:tblPr>
        <w:tblStyle w:val="af"/>
        <w:tblW w:w="8290" w:type="dxa"/>
        <w:tblLook w:val="04A0" w:firstRow="1" w:lastRow="0" w:firstColumn="1" w:lastColumn="0" w:noHBand="0" w:noVBand="1"/>
      </w:tblPr>
      <w:tblGrid>
        <w:gridCol w:w="2011"/>
        <w:gridCol w:w="3149"/>
        <w:gridCol w:w="3130"/>
      </w:tblGrid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辦理單位/主持人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12:30-1:00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參與者簽到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清華大學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1:00-1:30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講授主題：案例與經驗分享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主持人：謝傳崇 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1:30-2:00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分組交流 第一輪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教授輪流指導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指導教授群：謝傳崇教授、許仁利教授、曾文鑑教授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2:00-2:30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分組交流 第二輪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教授輪流指導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指導教授群：謝傳崇教授、許仁利教授、曾文鑑教授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標楷體" w:eastAsia="標楷體" w:hAnsi="標楷體"/>
              </w:rPr>
              <w:t>2:30-3:00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分組交流 第三輪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教授輪流指導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指導教授群：謝傳崇教授、許仁利教授、曾文鑑教授</w:t>
            </w:r>
          </w:p>
        </w:tc>
      </w:tr>
      <w:tr w:rsidR="00D34D8B">
        <w:tc>
          <w:tcPr>
            <w:tcW w:w="2011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3:00-4:00</w:t>
            </w:r>
          </w:p>
        </w:tc>
        <w:tc>
          <w:tcPr>
            <w:tcW w:w="3149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共同研討</w:t>
            </w:r>
          </w:p>
        </w:tc>
        <w:tc>
          <w:tcPr>
            <w:tcW w:w="3130" w:type="dxa"/>
            <w:shd w:val="clear" w:color="auto" w:fill="auto"/>
          </w:tcPr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主持人：謝傳崇 教授、</w:t>
            </w:r>
          </w:p>
          <w:p w:rsidR="00D34D8B" w:rsidRDefault="00430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許仁利教授、曾文鑑教授</w:t>
            </w:r>
          </w:p>
        </w:tc>
      </w:tr>
    </w:tbl>
    <w:p w:rsidR="00D34D8B" w:rsidRDefault="00D34D8B"/>
    <w:p w:rsidR="00D34D8B" w:rsidRDefault="00430A23">
      <w:pPr>
        <w:spacing w:line="400" w:lineRule="exact"/>
        <w:ind w:left="561" w:right="-283" w:hanging="561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  <w:szCs w:val="28"/>
        </w:rPr>
        <w:t>陸、預期成效：</w:t>
      </w:r>
      <w:r>
        <w:rPr>
          <w:rFonts w:ascii="標楷體" w:eastAsia="標楷體" w:hAnsi="標楷體"/>
        </w:rPr>
        <w:t>期盼透過</w:t>
      </w:r>
      <w:r>
        <w:rPr>
          <w:rFonts w:eastAsia="標楷體" w:cs="新細明體"/>
          <w:bCs/>
          <w:kern w:val="0"/>
        </w:rPr>
        <w:t>團隊經驗傳承與</w:t>
      </w:r>
      <w:r>
        <w:rPr>
          <w:rFonts w:ascii="標楷體" w:eastAsia="標楷體" w:hAnsi="標楷體"/>
        </w:rPr>
        <w:t>專家學者陪伴指導、與教師對話等方式，協助各校教師成長，期許109年度為新竹市儲備來年更有實力與內涵之教學卓越團隊。</w:t>
      </w:r>
    </w:p>
    <w:p w:rsidR="00D34D8B" w:rsidRDefault="00D34D8B"/>
    <w:sectPr w:rsidR="00D34D8B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1168"/>
    <w:multiLevelType w:val="multilevel"/>
    <w:tmpl w:val="EBE8D422"/>
    <w:lvl w:ilvl="0">
      <w:start w:val="1"/>
      <w:numFmt w:val="taiwaneseCountingThousand"/>
      <w:lvlText w:val="%1、"/>
      <w:lvlJc w:val="left"/>
      <w:pPr>
        <w:ind w:left="1898" w:hanging="480"/>
      </w:pPr>
    </w:lvl>
    <w:lvl w:ilvl="1">
      <w:start w:val="1"/>
      <w:numFmt w:val="decimal"/>
      <w:lvlText w:val="%2."/>
      <w:lvlJc w:val="left"/>
      <w:pPr>
        <w:ind w:left="2258" w:hanging="360"/>
      </w:pPr>
    </w:lvl>
    <w:lvl w:ilvl="2">
      <w:start w:val="1"/>
      <w:numFmt w:val="taiwaneseCountingThousand"/>
      <w:lvlText w:val="（%3）"/>
      <w:lvlJc w:val="left"/>
      <w:pPr>
        <w:ind w:left="2768" w:hanging="39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60E50D98"/>
    <w:multiLevelType w:val="multilevel"/>
    <w:tmpl w:val="441E9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0D71A2"/>
    <w:multiLevelType w:val="multilevel"/>
    <w:tmpl w:val="2408B33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8B"/>
    <w:rsid w:val="001858FC"/>
    <w:rsid w:val="001E6E8A"/>
    <w:rsid w:val="00430A23"/>
    <w:rsid w:val="00D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FCDCB-6DBC-4641-89E2-43F6A04E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A53115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A53115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CD7E9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qFormat/>
    <w:rsid w:val="00C14E8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92837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A5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A5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F57593"/>
    <w:pPr>
      <w:ind w:left="480"/>
    </w:pPr>
    <w:rPr>
      <w:rFonts w:ascii="Times New Roman" w:eastAsia="新細明體" w:hAnsi="Times New Roman" w:cs="Times New Roman"/>
    </w:rPr>
  </w:style>
  <w:style w:type="table" w:styleId="af">
    <w:name w:val="Table Grid"/>
    <w:basedOn w:val="a1"/>
    <w:uiPriority w:val="39"/>
    <w:rsid w:val="00C0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9vbD4Wc6y2zqcwvg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Cheng</dc:creator>
  <cp:lastModifiedBy>user</cp:lastModifiedBy>
  <cp:revision>2</cp:revision>
  <dcterms:created xsi:type="dcterms:W3CDTF">2020-02-20T02:39:00Z</dcterms:created>
  <dcterms:modified xsi:type="dcterms:W3CDTF">2020-02-20T02:39:00Z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